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A8" w:rsidRPr="00FE713A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6A45EC">
        <w:rPr>
          <w:rFonts w:ascii="Times New Roman" w:hAnsi="Times New Roman"/>
          <w:sz w:val="24"/>
          <w:szCs w:val="24"/>
        </w:rPr>
        <w:t xml:space="preserve"> Можга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="000F057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EC">
        <w:rPr>
          <w:rFonts w:ascii="Times New Roman" w:hAnsi="Times New Roman"/>
          <w:noProof/>
          <w:sz w:val="24"/>
          <w:szCs w:val="24"/>
        </w:rPr>
        <w:t>«___»__________</w:t>
      </w:r>
      <w:r w:rsidR="00E7394E">
        <w:rPr>
          <w:rFonts w:ascii="Times New Roman" w:hAnsi="Times New Roman"/>
          <w:noProof/>
          <w:sz w:val="24"/>
          <w:szCs w:val="24"/>
        </w:rPr>
        <w:t xml:space="preserve"> 202</w:t>
      </w:r>
      <w:r w:rsidR="00366820">
        <w:rPr>
          <w:rFonts w:ascii="Times New Roman" w:hAnsi="Times New Roman"/>
          <w:noProof/>
          <w:sz w:val="24"/>
          <w:szCs w:val="24"/>
        </w:rPr>
        <w:t>_</w:t>
      </w:r>
      <w:r w:rsidR="00E7394E">
        <w:rPr>
          <w:rFonts w:ascii="Times New Roman" w:hAnsi="Times New Roman"/>
          <w:noProof/>
          <w:sz w:val="24"/>
          <w:szCs w:val="24"/>
        </w:rPr>
        <w:t xml:space="preserve"> г.</w:t>
      </w:r>
    </w:p>
    <w:p w:rsidR="003C33A8" w:rsidRPr="00C56A4C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E7394E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Конкурсный управляющий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ЗАО «Техпромстрой» </w:t>
      </w:r>
      <w:r w:rsidR="003C33A8" w:rsidRPr="00C56A4C">
        <w:rPr>
          <w:rFonts w:ascii="Times New Roman" w:hAnsi="Times New Roman"/>
          <w:sz w:val="24"/>
          <w:szCs w:val="24"/>
        </w:rPr>
        <w:t xml:space="preserve">(ОГРН </w:t>
      </w:r>
      <w:r>
        <w:rPr>
          <w:rFonts w:ascii="Times New Roman" w:hAnsi="Times New Roman"/>
          <w:noProof/>
          <w:sz w:val="24"/>
          <w:szCs w:val="24"/>
        </w:rPr>
        <w:t>1021801168718</w:t>
      </w:r>
      <w:r w:rsidR="003C33A8" w:rsidRPr="00C56A4C">
        <w:rPr>
          <w:rFonts w:ascii="Times New Roman" w:hAnsi="Times New Roman"/>
          <w:sz w:val="24"/>
          <w:szCs w:val="24"/>
        </w:rPr>
        <w:t>, ИНН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1831057008</w:t>
      </w:r>
      <w:r w:rsidR="003C33A8" w:rsidRPr="00C56A4C">
        <w:rPr>
          <w:rFonts w:ascii="Times New Roman" w:hAnsi="Times New Roman"/>
          <w:sz w:val="24"/>
          <w:szCs w:val="24"/>
        </w:rPr>
        <w:t>, адрес</w:t>
      </w:r>
      <w:r w:rsidR="000F0575">
        <w:rPr>
          <w:rFonts w:ascii="Times New Roman" w:hAnsi="Times New Roman"/>
          <w:sz w:val="24"/>
          <w:szCs w:val="24"/>
        </w:rPr>
        <w:t>:</w:t>
      </w:r>
      <w:r w:rsidR="00C56A4C" w:rsidRPr="00C56A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426004, Удмуртская Республика, г. Ижевск, ул. Коммунаров, 319, офис 11</w:t>
      </w:r>
      <w:r w:rsidR="003C33A8" w:rsidRPr="00C56A4C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noProof/>
          <w:sz w:val="24"/>
          <w:szCs w:val="24"/>
        </w:rPr>
        <w:t>Бутолин Олег Алексеевич</w:t>
      </w:r>
      <w:r w:rsidR="003C33A8" w:rsidRP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Удмуртской Республики от 03.10.2019 г. (резолютивная часть объявлена 03.10.2019 г.) по делу № А71-728/2019</w:t>
      </w:r>
      <w:r w:rsidR="00C56A4C">
        <w:rPr>
          <w:rFonts w:ascii="Times New Roman" w:hAnsi="Times New Roman"/>
          <w:sz w:val="24"/>
          <w:szCs w:val="24"/>
        </w:rPr>
        <w:t>,</w:t>
      </w:r>
      <w:r w:rsidR="003C33A8">
        <w:rPr>
          <w:rFonts w:ascii="Times New Roman" w:hAnsi="Times New Roman"/>
          <w:sz w:val="24"/>
          <w:szCs w:val="24"/>
        </w:rPr>
        <w:t xml:space="preserve"> с одной стороны, и ____________________________________________________</w:t>
      </w:r>
      <w:r w:rsidR="001445F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</w:t>
      </w:r>
      <w:r w:rsidR="003C33A8">
        <w:rPr>
          <w:rFonts w:ascii="Times New Roman" w:hAnsi="Times New Roman"/>
          <w:sz w:val="24"/>
          <w:szCs w:val="24"/>
        </w:rPr>
        <w:t>, именуемое (-</w:t>
      </w:r>
      <w:proofErr w:type="spellStart"/>
      <w:r w:rsidR="003C33A8">
        <w:rPr>
          <w:rFonts w:ascii="Times New Roman" w:hAnsi="Times New Roman"/>
          <w:sz w:val="24"/>
          <w:szCs w:val="24"/>
        </w:rPr>
        <w:t>ый</w:t>
      </w:r>
      <w:proofErr w:type="spellEnd"/>
      <w:r w:rsidR="003C33A8">
        <w:rPr>
          <w:rFonts w:ascii="Times New Roman" w:hAnsi="Times New Roman"/>
          <w:sz w:val="24"/>
          <w:szCs w:val="24"/>
        </w:rPr>
        <w:t>, -</w:t>
      </w:r>
      <w:proofErr w:type="spellStart"/>
      <w:r w:rsidR="003C33A8">
        <w:rPr>
          <w:rFonts w:ascii="Times New Roman" w:hAnsi="Times New Roman"/>
          <w:sz w:val="24"/>
          <w:szCs w:val="24"/>
        </w:rPr>
        <w:t>ая</w:t>
      </w:r>
      <w:proofErr w:type="spellEnd"/>
      <w:r w:rsidR="003C33A8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3C33A8" w:rsidRDefault="003C33A8" w:rsidP="003C33A8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CA5E7D" w:rsidRPr="001112F8" w:rsidRDefault="001445F9" w:rsidP="00CA5E7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3C33A8">
        <w:rPr>
          <w:rFonts w:ascii="Times New Roman" w:hAnsi="Times New Roman"/>
          <w:sz w:val="24"/>
          <w:szCs w:val="24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E7394E">
        <w:rPr>
          <w:rFonts w:ascii="Times New Roman" w:hAnsi="Times New Roman"/>
          <w:noProof/>
          <w:sz w:val="24"/>
          <w:szCs w:val="24"/>
        </w:rPr>
        <w:t>ЗАО «Техпромстрой» (ИНН 1831057008)</w:t>
      </w:r>
      <w:r w:rsidR="00C56A4C">
        <w:rPr>
          <w:rFonts w:ascii="Times New Roman" w:hAnsi="Times New Roman"/>
          <w:sz w:val="24"/>
          <w:szCs w:val="24"/>
        </w:rPr>
        <w:t xml:space="preserve"> </w:t>
      </w:r>
      <w:r w:rsidR="003C33A8">
        <w:rPr>
          <w:rFonts w:ascii="Times New Roman" w:hAnsi="Times New Roman"/>
          <w:sz w:val="24"/>
          <w:szCs w:val="24"/>
        </w:rPr>
        <w:t>по лоту</w:t>
      </w:r>
      <w:r w:rsidR="00CA5E7D">
        <w:rPr>
          <w:rFonts w:ascii="Times New Roman" w:hAnsi="Times New Roman"/>
          <w:sz w:val="24"/>
          <w:szCs w:val="24"/>
        </w:rPr>
        <w:t xml:space="preserve"> №1:</w:t>
      </w:r>
      <w:r w:rsidR="003C33A8">
        <w:rPr>
          <w:rFonts w:ascii="Times New Roman" w:hAnsi="Times New Roman"/>
          <w:sz w:val="24"/>
          <w:szCs w:val="24"/>
        </w:rPr>
        <w:t xml:space="preserve"> </w:t>
      </w:r>
      <w:r w:rsidR="00CA5E7D" w:rsidRPr="001112F8">
        <w:rPr>
          <w:rFonts w:ascii="Times New Roman" w:hAnsi="Times New Roman"/>
          <w:sz w:val="24"/>
          <w:szCs w:val="24"/>
        </w:rPr>
        <w:t>Нежилые помещения в Административном 2-х этажном здании, расположенном по адресу Удмуртская Республика, г. Можга ул. Наговицына, д.187:</w:t>
      </w:r>
    </w:p>
    <w:p w:rsidR="00CA5E7D" w:rsidRPr="001112F8" w:rsidRDefault="001445F9" w:rsidP="00CA5E7D">
      <w:pPr>
        <w:pStyle w:val="a5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</w:t>
      </w:r>
      <w:r w:rsidR="00CA5E7D" w:rsidRPr="001112F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1.</w:t>
      </w:r>
      <w:r w:rsidR="00CA5E7D" w:rsidRPr="001112F8">
        <w:rPr>
          <w:rFonts w:ascii="Times New Roman" w:hAnsi="Times New Roman"/>
          <w:sz w:val="24"/>
          <w:szCs w:val="24"/>
        </w:rPr>
        <w:t xml:space="preserve"> Кадастровый № 18:29:1004378:230 площадью 67,8 кв. м., № помещения 21.</w:t>
      </w:r>
    </w:p>
    <w:p w:rsidR="00CA5E7D" w:rsidRPr="001112F8" w:rsidRDefault="001445F9" w:rsidP="00CA5E7D">
      <w:pPr>
        <w:pStyle w:val="a5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CA5E7D" w:rsidRPr="001112F8">
        <w:rPr>
          <w:rFonts w:ascii="Times New Roman" w:hAnsi="Times New Roman"/>
          <w:sz w:val="24"/>
          <w:szCs w:val="24"/>
        </w:rPr>
        <w:t>2. Кадастровый № 18:29:1004378:234 площадью 69,5 кв. м, № помещения 22.</w:t>
      </w:r>
    </w:p>
    <w:p w:rsidR="00CA5E7D" w:rsidRPr="001112F8" w:rsidRDefault="001445F9" w:rsidP="00CA5E7D">
      <w:pPr>
        <w:pStyle w:val="a5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CA5E7D" w:rsidRPr="001112F8">
        <w:rPr>
          <w:rFonts w:ascii="Times New Roman" w:hAnsi="Times New Roman"/>
          <w:sz w:val="24"/>
          <w:szCs w:val="24"/>
        </w:rPr>
        <w:t>3. Кадастровый № 18:29:1004378:220 площадью 12,5 кв. м, №№ помещений 1,2</w:t>
      </w:r>
    </w:p>
    <w:p w:rsidR="00CA5E7D" w:rsidRPr="001112F8" w:rsidRDefault="001445F9" w:rsidP="00CA5E7D">
      <w:pPr>
        <w:pStyle w:val="a5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CA5E7D" w:rsidRPr="001112F8">
        <w:rPr>
          <w:rFonts w:ascii="Times New Roman" w:hAnsi="Times New Roman"/>
          <w:sz w:val="24"/>
          <w:szCs w:val="24"/>
        </w:rPr>
        <w:t>4. Кадастровый № 18:29:1004378:221 площадью 178,9 кв. м, №№ помещений 26, 27, 28, 29, 30, 31, 32, 33, 34, 43, 44, 45, 46.</w:t>
      </w:r>
    </w:p>
    <w:p w:rsidR="00CA5E7D" w:rsidRPr="001112F8" w:rsidRDefault="001445F9" w:rsidP="00CA5E7D">
      <w:pPr>
        <w:pStyle w:val="a5"/>
        <w:jc w:val="both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CA5E7D" w:rsidRPr="001112F8">
        <w:rPr>
          <w:rFonts w:ascii="Times New Roman" w:hAnsi="Times New Roman"/>
          <w:sz w:val="24"/>
          <w:szCs w:val="24"/>
        </w:rPr>
        <w:t>5. Кадастровый № 18:29:1004378:233 площадью 250,4 кв. м, №№ помещений 3, 4, 5, 23, 24, 25, 35, 36, 40, 41, 42.</w:t>
      </w:r>
    </w:p>
    <w:p w:rsidR="00CA5E7D" w:rsidRDefault="001445F9" w:rsidP="00CA5E7D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</w:t>
      </w:r>
      <w:r w:rsidR="00CA5E7D" w:rsidRPr="001112F8">
        <w:rPr>
          <w:rFonts w:ascii="Times New Roman" w:hAnsi="Times New Roman"/>
          <w:sz w:val="24"/>
          <w:szCs w:val="24"/>
        </w:rPr>
        <w:t>6.</w:t>
      </w:r>
      <w:r w:rsidR="00CA5E7D">
        <w:rPr>
          <w:rFonts w:ascii="Times New Roman" w:hAnsi="Times New Roman"/>
          <w:sz w:val="24"/>
          <w:szCs w:val="24"/>
        </w:rPr>
        <w:t xml:space="preserve"> </w:t>
      </w:r>
      <w:r w:rsidR="00CA5E7D" w:rsidRPr="001112F8">
        <w:rPr>
          <w:rFonts w:ascii="Times New Roman" w:hAnsi="Times New Roman"/>
          <w:sz w:val="24"/>
          <w:szCs w:val="24"/>
        </w:rPr>
        <w:t>Право аренды со множественностью лиц на стороне арендатора земельного участка площадью 92387 кв.м. кадастровый номер 18:17:126010:0187</w:t>
      </w:r>
    </w:p>
    <w:p w:rsidR="001445F9" w:rsidRDefault="001445F9" w:rsidP="001445F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Style w:val="blk"/>
          <w:rFonts w:ascii="Times New Roman" w:eastAsiaTheme="majorEastAsia" w:hAnsi="Times New Roman"/>
          <w:sz w:val="24"/>
          <w:szCs w:val="24"/>
        </w:rPr>
        <w:t>1.1.</w:t>
      </w:r>
      <w:r w:rsidR="00CA5E7D" w:rsidRPr="001112F8">
        <w:rPr>
          <w:rStyle w:val="blk"/>
          <w:rFonts w:ascii="Times New Roman" w:eastAsiaTheme="majorEastAsia" w:hAnsi="Times New Roman"/>
          <w:sz w:val="24"/>
          <w:szCs w:val="24"/>
        </w:rPr>
        <w:t>7.</w:t>
      </w:r>
      <w:r w:rsidR="00CA5E7D">
        <w:rPr>
          <w:rStyle w:val="blk"/>
          <w:rFonts w:ascii="Times New Roman" w:eastAsiaTheme="majorEastAsia" w:hAnsi="Times New Roman"/>
          <w:sz w:val="24"/>
          <w:szCs w:val="24"/>
        </w:rPr>
        <w:t xml:space="preserve"> </w:t>
      </w:r>
      <w:r w:rsidR="00CA5E7D" w:rsidRPr="001112F8">
        <w:rPr>
          <w:rStyle w:val="blk"/>
          <w:rFonts w:ascii="Times New Roman" w:eastAsiaTheme="majorEastAsia" w:hAnsi="Times New Roman"/>
          <w:sz w:val="24"/>
          <w:szCs w:val="24"/>
        </w:rPr>
        <w:t>П</w:t>
      </w:r>
      <w:r w:rsidR="00CA5E7D" w:rsidRPr="001112F8">
        <w:rPr>
          <w:rFonts w:ascii="Times New Roman" w:hAnsi="Times New Roman"/>
          <w:sz w:val="24"/>
          <w:szCs w:val="24"/>
        </w:rPr>
        <w:t xml:space="preserve">раво требования в порядке субсидиарной ответственности к </w:t>
      </w:r>
      <w:proofErr w:type="spellStart"/>
      <w:r w:rsidR="00CA5E7D" w:rsidRPr="001112F8">
        <w:rPr>
          <w:rFonts w:ascii="Times New Roman" w:hAnsi="Times New Roman"/>
          <w:sz w:val="24"/>
          <w:szCs w:val="24"/>
        </w:rPr>
        <w:t>Бурганову</w:t>
      </w:r>
      <w:proofErr w:type="spellEnd"/>
      <w:r w:rsidR="00CA5E7D" w:rsidRPr="00111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5E7D" w:rsidRPr="001112F8">
        <w:rPr>
          <w:rFonts w:ascii="Times New Roman" w:hAnsi="Times New Roman"/>
          <w:sz w:val="24"/>
          <w:szCs w:val="24"/>
        </w:rPr>
        <w:t>Камилю</w:t>
      </w:r>
      <w:proofErr w:type="spellEnd"/>
      <w:r w:rsidR="00CA5E7D" w:rsidRPr="001112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A5E7D" w:rsidRPr="001112F8">
        <w:rPr>
          <w:rFonts w:ascii="Times New Roman" w:hAnsi="Times New Roman"/>
          <w:sz w:val="24"/>
          <w:szCs w:val="24"/>
        </w:rPr>
        <w:t>Шамильевичу</w:t>
      </w:r>
      <w:proofErr w:type="spellEnd"/>
      <w:r w:rsidR="00CA5E7D" w:rsidRPr="001112F8">
        <w:rPr>
          <w:rFonts w:ascii="Times New Roman" w:hAnsi="Times New Roman"/>
          <w:sz w:val="24"/>
          <w:szCs w:val="24"/>
        </w:rPr>
        <w:t xml:space="preserve"> в сумме 2 109 230 (Два миллиона сто девять тысяч двести тридцать) рублей 70 копеек</w:t>
      </w:r>
      <w:r w:rsidR="00366820">
        <w:rPr>
          <w:rStyle w:val="blk"/>
          <w:rFonts w:ascii="Times New Roman" w:eastAsiaTheme="majorEastAsia" w:hAnsi="Times New Roman"/>
          <w:sz w:val="24"/>
          <w:szCs w:val="24"/>
        </w:rPr>
        <w:t xml:space="preserve"> </w:t>
      </w:r>
      <w:r w:rsidR="003C33A8">
        <w:rPr>
          <w:rFonts w:ascii="Times New Roman" w:hAnsi="Times New Roman"/>
          <w:sz w:val="24"/>
          <w:szCs w:val="24"/>
        </w:rPr>
        <w:t xml:space="preserve">(далее по тексту – Предмет торгов), проводимых </w:t>
      </w:r>
      <w:r w:rsidR="006A45EC" w:rsidRPr="00483401">
        <w:rPr>
          <w:rFonts w:ascii="Times New Roman" w:hAnsi="Times New Roman"/>
          <w:sz w:val="24"/>
          <w:szCs w:val="24"/>
        </w:rPr>
        <w:t>на ЭТП «</w:t>
      </w:r>
      <w:proofErr w:type="spellStart"/>
      <w:r w:rsidR="006A45EC" w:rsidRPr="00483401">
        <w:rPr>
          <w:rFonts w:ascii="Times New Roman" w:hAnsi="Times New Roman"/>
          <w:sz w:val="24"/>
          <w:szCs w:val="24"/>
        </w:rPr>
        <w:t>Электро-торги</w:t>
      </w:r>
      <w:proofErr w:type="spellEnd"/>
      <w:r w:rsidR="006A45EC" w:rsidRPr="00483401">
        <w:rPr>
          <w:rFonts w:ascii="Times New Roman" w:hAnsi="Times New Roman"/>
          <w:sz w:val="24"/>
          <w:szCs w:val="24"/>
        </w:rPr>
        <w:t xml:space="preserve">», размещенной на сайте в сети Интернет </w:t>
      </w:r>
      <w:r w:rsidR="006A45EC" w:rsidRPr="00483401">
        <w:rPr>
          <w:rFonts w:ascii="Times" w:hAnsi="Times" w:cs="Times"/>
          <w:bCs/>
          <w:sz w:val="24"/>
          <w:szCs w:val="24"/>
        </w:rPr>
        <w:t xml:space="preserve">по адресу </w:t>
      </w:r>
      <w:hyperlink r:id="rId6" w:history="1">
        <w:r w:rsidR="006A45EC" w:rsidRPr="0048340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  <w:lang w:val="en-US"/>
          </w:rPr>
          <w:t>http</w:t>
        </w:r>
        <w:r w:rsidR="006A45EC" w:rsidRPr="0048340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</w:rPr>
          <w:t>://</w:t>
        </w:r>
        <w:r w:rsidR="006A45EC" w:rsidRPr="0048340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  <w:lang w:val="en-US"/>
          </w:rPr>
          <w:t>bankrupt</w:t>
        </w:r>
        <w:r w:rsidR="006A45EC" w:rsidRPr="0048340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</w:rPr>
          <w:t>.</w:t>
        </w:r>
        <w:r w:rsidR="006A45EC" w:rsidRPr="0048340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  <w:lang w:val="en-US"/>
          </w:rPr>
          <w:t>electro</w:t>
        </w:r>
        <w:r w:rsidR="006A45EC" w:rsidRPr="0048340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</w:rPr>
          <w:t>-</w:t>
        </w:r>
        <w:proofErr w:type="spellStart"/>
        <w:r w:rsidR="006A45EC" w:rsidRPr="0048340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  <w:lang w:val="en-US"/>
          </w:rPr>
          <w:t>torgi</w:t>
        </w:r>
        <w:proofErr w:type="spellEnd"/>
        <w:r w:rsidR="006A45EC" w:rsidRPr="0048340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</w:rPr>
          <w:t>.</w:t>
        </w:r>
        <w:proofErr w:type="spellStart"/>
        <w:r w:rsidR="006A45EC" w:rsidRPr="0048340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="006A45EC" w:rsidRPr="00483401">
          <w:rPr>
            <w:rStyle w:val="a4"/>
            <w:rFonts w:ascii="Times" w:hAnsi="Times" w:cs="Times"/>
            <w:bCs/>
            <w:color w:val="auto"/>
            <w:sz w:val="24"/>
            <w:szCs w:val="24"/>
            <w:u w:val="none"/>
          </w:rPr>
          <w:t>/</w:t>
        </w:r>
      </w:hyperlink>
      <w:r w:rsidR="003C33A8">
        <w:rPr>
          <w:rFonts w:ascii="Times New Roman" w:hAnsi="Times New Roman"/>
          <w:sz w:val="24"/>
          <w:szCs w:val="24"/>
        </w:rPr>
        <w:t xml:space="preserve">, перечисляет задаток в сумме </w:t>
      </w:r>
      <w:r>
        <w:rPr>
          <w:rFonts w:ascii="Times New Roman" w:hAnsi="Times New Roman"/>
          <w:sz w:val="24"/>
          <w:szCs w:val="24"/>
        </w:rPr>
        <w:t>49500</w:t>
      </w:r>
      <w:r w:rsidR="00366820">
        <w:rPr>
          <w:rFonts w:ascii="Times New Roman" w:hAnsi="Times New Roman"/>
          <w:sz w:val="24"/>
          <w:szCs w:val="24"/>
        </w:rPr>
        <w:t xml:space="preserve"> (Сорок девять тысяч пятьсот) рублей </w:t>
      </w:r>
      <w:r>
        <w:rPr>
          <w:rFonts w:ascii="Times New Roman" w:hAnsi="Times New Roman"/>
          <w:sz w:val="24"/>
          <w:szCs w:val="24"/>
        </w:rPr>
        <w:t>00</w:t>
      </w:r>
      <w:r w:rsidR="00366820">
        <w:rPr>
          <w:rFonts w:ascii="Times New Roman" w:hAnsi="Times New Roman"/>
          <w:sz w:val="24"/>
          <w:szCs w:val="24"/>
        </w:rPr>
        <w:t xml:space="preserve"> копеек</w:t>
      </w:r>
      <w:r w:rsidR="003C33A8">
        <w:rPr>
          <w:rFonts w:ascii="Times New Roman" w:hAnsi="Times New Roman"/>
          <w:sz w:val="24"/>
          <w:szCs w:val="24"/>
        </w:rPr>
        <w:t xml:space="preserve"> в порядке, установленном настоящим Договором.</w:t>
      </w:r>
    </w:p>
    <w:p w:rsidR="001445F9" w:rsidRDefault="001445F9" w:rsidP="001445F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3C33A8" w:rsidRPr="001445F9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</w:t>
      </w:r>
      <w:r>
        <w:rPr>
          <w:rFonts w:ascii="Times New Roman" w:hAnsi="Times New Roman"/>
          <w:sz w:val="24"/>
          <w:szCs w:val="24"/>
        </w:rPr>
        <w:t>юченного по результатам торгов.</w:t>
      </w:r>
    </w:p>
    <w:p w:rsidR="001445F9" w:rsidRDefault="001445F9" w:rsidP="001445F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3C33A8" w:rsidRPr="001445F9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1445F9" w:rsidRDefault="001445F9" w:rsidP="001445F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3C33A8" w:rsidRPr="001445F9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3C33A8" w:rsidRPr="001445F9" w:rsidRDefault="001445F9" w:rsidP="001445F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3C33A8" w:rsidRPr="001445F9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6A45EC" w:rsidRDefault="003C33A8" w:rsidP="001445F9">
      <w:pPr>
        <w:pStyle w:val="a3"/>
        <w:numPr>
          <w:ilvl w:val="0"/>
          <w:numId w:val="3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6A45EC" w:rsidRPr="006A45EC" w:rsidRDefault="003C33A8" w:rsidP="001445F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5EC">
        <w:rPr>
          <w:rFonts w:ascii="Times New Roman" w:hAnsi="Times New Roman"/>
          <w:sz w:val="24"/>
          <w:szCs w:val="24"/>
        </w:rPr>
        <w:lastRenderedPageBreak/>
        <w:t>Задаток должен быть внесен Заявителем</w:t>
      </w:r>
      <w:r w:rsidR="006A45EC" w:rsidRPr="006A45EC">
        <w:rPr>
          <w:rFonts w:ascii="Times New Roman" w:hAnsi="Times New Roman"/>
          <w:sz w:val="24"/>
          <w:szCs w:val="24"/>
        </w:rPr>
        <w:t xml:space="preserve"> на расчетный счет Организатора </w:t>
      </w:r>
      <w:r w:rsidRPr="006A45EC">
        <w:rPr>
          <w:rFonts w:ascii="Times New Roman" w:hAnsi="Times New Roman"/>
          <w:sz w:val="24"/>
          <w:szCs w:val="24"/>
        </w:rPr>
        <w:t>торгов, указанный в разделе 4 настоящего договора</w:t>
      </w:r>
      <w:r w:rsidR="006A45EC" w:rsidRPr="006A45EC">
        <w:rPr>
          <w:rFonts w:ascii="Times New Roman" w:hAnsi="Times New Roman"/>
          <w:sz w:val="24"/>
          <w:szCs w:val="24"/>
        </w:rPr>
        <w:t xml:space="preserve"> в срок, не позднее даты окончания срока приема заявок на участие в торгах.</w:t>
      </w:r>
    </w:p>
    <w:p w:rsidR="001445F9" w:rsidRDefault="003C33A8" w:rsidP="001445F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45EC">
        <w:rPr>
          <w:rFonts w:ascii="Times New Roman" w:hAnsi="Times New Roman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E7394E" w:rsidRPr="006A45EC">
        <w:rPr>
          <w:rFonts w:ascii="Times New Roman" w:hAnsi="Times New Roman"/>
          <w:noProof/>
          <w:sz w:val="24"/>
          <w:szCs w:val="24"/>
        </w:rPr>
        <w:t>ЗАО «Техпромстрой» (ИНН 1831057008)</w:t>
      </w:r>
      <w:r w:rsidRPr="006A45EC">
        <w:rPr>
          <w:rFonts w:ascii="Times New Roman" w:hAnsi="Times New Roman"/>
          <w:i/>
          <w:sz w:val="24"/>
          <w:szCs w:val="24"/>
        </w:rPr>
        <w:t xml:space="preserve">, </w:t>
      </w:r>
      <w:r w:rsidRPr="006A45EC">
        <w:rPr>
          <w:rFonts w:ascii="Times New Roman" w:hAnsi="Times New Roman"/>
          <w:sz w:val="24"/>
          <w:szCs w:val="24"/>
        </w:rPr>
        <w:t xml:space="preserve">проводимых </w:t>
      </w:r>
      <w:r w:rsidR="006A45EC" w:rsidRPr="006A45EC">
        <w:rPr>
          <w:rFonts w:ascii="Times New Roman" w:hAnsi="Times New Roman"/>
          <w:sz w:val="24"/>
          <w:szCs w:val="24"/>
        </w:rPr>
        <w:t>на ЭТП «Электро-торги», лот №1</w:t>
      </w:r>
      <w:r w:rsidR="001445F9">
        <w:rPr>
          <w:rFonts w:ascii="Times New Roman" w:hAnsi="Times New Roman"/>
          <w:sz w:val="24"/>
          <w:szCs w:val="24"/>
        </w:rPr>
        <w:t>»</w:t>
      </w:r>
      <w:bookmarkStart w:id="0" w:name="_GoBack"/>
      <w:bookmarkEnd w:id="0"/>
      <w:r w:rsidR="006A45EC" w:rsidRPr="006A45EC">
        <w:rPr>
          <w:rFonts w:ascii="Times New Roman" w:hAnsi="Times New Roman"/>
          <w:sz w:val="24"/>
          <w:szCs w:val="24"/>
        </w:rPr>
        <w:t>.</w:t>
      </w:r>
    </w:p>
    <w:p w:rsidR="001445F9" w:rsidRDefault="003C33A8" w:rsidP="001445F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5F9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1445F9" w:rsidRDefault="003C33A8" w:rsidP="001445F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5F9">
        <w:rPr>
          <w:rFonts w:ascii="Times New Roman" w:hAnsi="Times New Roman"/>
          <w:sz w:val="24"/>
          <w:szCs w:val="24"/>
        </w:rPr>
        <w:t>В случае не перечисления либо перечисления не в</w:t>
      </w:r>
      <w:r w:rsidR="009104B0" w:rsidRPr="001445F9">
        <w:rPr>
          <w:rFonts w:ascii="Times New Roman" w:hAnsi="Times New Roman"/>
          <w:sz w:val="24"/>
          <w:szCs w:val="24"/>
        </w:rPr>
        <w:t xml:space="preserve"> полном объеме суммы задатка</w:t>
      </w:r>
      <w:r w:rsidRPr="001445F9">
        <w:rPr>
          <w:rFonts w:ascii="Times New Roman" w:hAnsi="Times New Roman"/>
          <w:sz w:val="24"/>
          <w:szCs w:val="24"/>
        </w:rPr>
        <w:t xml:space="preserve">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3C33A8" w:rsidRPr="001445F9" w:rsidRDefault="003C33A8" w:rsidP="001445F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5F9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3C33A8" w:rsidRPr="00BC011D" w:rsidRDefault="003C33A8" w:rsidP="003C33A8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1445F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1445F9" w:rsidRPr="001445F9" w:rsidRDefault="003C33A8" w:rsidP="001445F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5F9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D9207F" w:rsidRPr="001445F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E7394E" w:rsidRPr="001445F9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Удмуртской Республики</w:t>
      </w:r>
      <w:r w:rsidR="00D9207F" w:rsidRPr="001445F9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3C33A8" w:rsidRPr="001445F9" w:rsidRDefault="003C33A8" w:rsidP="001445F9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45F9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3C33A8" w:rsidRDefault="003C33A8" w:rsidP="003C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33A8" w:rsidRDefault="003C33A8" w:rsidP="001445F9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0F0575" w:rsidRDefault="00E7394E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  <w:r w:rsidR="00C56A4C" w:rsidRPr="000F05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ЗАО «Техпромстрой» (ИНН 1831057008)</w:t>
            </w:r>
          </w:p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 </w:t>
            </w:r>
            <w:r w:rsidR="00E7394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40702810968000030500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E7394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Удмуртское отделение №8618 ПАО Сбербанк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E7394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30101810400000000601</w:t>
            </w: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E7394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049401601</w:t>
            </w:r>
            <w:r w:rsidR="000F057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C56A4C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C33A8" w:rsidRPr="0083316D" w:rsidTr="00C56A4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33A8" w:rsidRPr="00BC011D" w:rsidRDefault="003C33A8" w:rsidP="00C56A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E7394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О.А. Бутолин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BC011D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C33A8" w:rsidRPr="00F567A9" w:rsidRDefault="003C33A8" w:rsidP="0083316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3C33A8" w:rsidRPr="00BC011D" w:rsidRDefault="003C33A8" w:rsidP="003C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316D" w:rsidRDefault="0083316D"/>
    <w:sectPr w:rsidR="0083316D" w:rsidSect="0006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C75"/>
    <w:multiLevelType w:val="hybridMultilevel"/>
    <w:tmpl w:val="5B3C76FA"/>
    <w:lvl w:ilvl="0" w:tplc="0419000F">
      <w:start w:val="1"/>
      <w:numFmt w:val="decimal"/>
      <w:lvlText w:val="%1."/>
      <w:lvlJc w:val="left"/>
      <w:pPr>
        <w:ind w:left="820" w:hanging="360"/>
      </w:pPr>
    </w:lvl>
    <w:lvl w:ilvl="1" w:tplc="FACE75B6">
      <w:start w:val="1"/>
      <w:numFmt w:val="decimal"/>
      <w:lvlText w:val="%2."/>
      <w:lvlJc w:val="left"/>
      <w:pPr>
        <w:tabs>
          <w:tab w:val="num" w:pos="1540"/>
        </w:tabs>
        <w:ind w:left="15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260"/>
        </w:tabs>
        <w:ind w:left="22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80"/>
        </w:tabs>
        <w:ind w:left="29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00"/>
        </w:tabs>
        <w:ind w:left="37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20"/>
        </w:tabs>
        <w:ind w:left="44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40"/>
        </w:tabs>
        <w:ind w:left="51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60"/>
        </w:tabs>
        <w:ind w:left="58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80"/>
        </w:tabs>
        <w:ind w:left="6580" w:hanging="360"/>
      </w:pPr>
    </w:lvl>
  </w:abstractNum>
  <w:abstractNum w:abstractNumId="1">
    <w:nsid w:val="36300C6E"/>
    <w:multiLevelType w:val="multilevel"/>
    <w:tmpl w:val="03D41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793C40B0"/>
    <w:multiLevelType w:val="multilevel"/>
    <w:tmpl w:val="D8DC1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C33A8"/>
    <w:rsid w:val="000644D2"/>
    <w:rsid w:val="000F0575"/>
    <w:rsid w:val="001445F9"/>
    <w:rsid w:val="001E5445"/>
    <w:rsid w:val="0032317C"/>
    <w:rsid w:val="00366820"/>
    <w:rsid w:val="003C33A8"/>
    <w:rsid w:val="006A45EC"/>
    <w:rsid w:val="006E4B40"/>
    <w:rsid w:val="00701820"/>
    <w:rsid w:val="0074072F"/>
    <w:rsid w:val="0083316D"/>
    <w:rsid w:val="009104B0"/>
    <w:rsid w:val="00B6093F"/>
    <w:rsid w:val="00BB1860"/>
    <w:rsid w:val="00BF05FD"/>
    <w:rsid w:val="00C56A4C"/>
    <w:rsid w:val="00CA5E7D"/>
    <w:rsid w:val="00CE2377"/>
    <w:rsid w:val="00D9207F"/>
    <w:rsid w:val="00DA6969"/>
    <w:rsid w:val="00E7394E"/>
    <w:rsid w:val="00F42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A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CA5E7D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3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A45EC"/>
    <w:rPr>
      <w:color w:val="0000FF" w:themeColor="hyperlink"/>
      <w:u w:val="single"/>
    </w:rPr>
  </w:style>
  <w:style w:type="paragraph" w:styleId="a5">
    <w:name w:val="No Spacing"/>
    <w:uiPriority w:val="99"/>
    <w:qFormat/>
    <w:rsid w:val="006A45EC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CA5E7D"/>
    <w:rPr>
      <w:rFonts w:ascii="Times New Roman" w:eastAsia="Times New Roman" w:hAnsi="Times New Roman"/>
      <w:sz w:val="24"/>
    </w:rPr>
  </w:style>
  <w:style w:type="character" w:customStyle="1" w:styleId="blk">
    <w:name w:val="blk"/>
    <w:basedOn w:val="a0"/>
    <w:rsid w:val="00CA5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nkrupt.electro-torg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1F2EE-C736-4143-98C4-07F3854C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2023-11-07T08:58:00Z</dcterms:created>
  <dcterms:modified xsi:type="dcterms:W3CDTF">2023-11-07T08:58:00Z</dcterms:modified>
</cp:coreProperties>
</file>